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DF" w:rsidRPr="002808C4" w:rsidRDefault="002035DF" w:rsidP="002035DF">
      <w:pPr>
        <w:pStyle w:val="BodyText"/>
        <w:rPr>
          <w:rFonts w:asciiTheme="minorHAnsi" w:hAnsiTheme="minorHAnsi"/>
          <w:lang w:val="bg-BG"/>
        </w:rPr>
      </w:pPr>
    </w:p>
    <w:p w:rsidR="002035DF" w:rsidRPr="002808C4" w:rsidRDefault="002035DF" w:rsidP="002808C4">
      <w:pPr>
        <w:rPr>
          <w:rFonts w:asciiTheme="minorHAnsi" w:hAnsiTheme="minorHAnsi"/>
          <w:lang w:val="en-US"/>
        </w:rPr>
      </w:pPr>
      <w:r w:rsidRPr="002808C4">
        <w:rPr>
          <w:rFonts w:asciiTheme="minorHAnsi" w:hAnsiTheme="minorHAnsi"/>
          <w:noProof/>
          <w:lang w:val="bg-BG" w:eastAsia="bg-BG"/>
        </w:rPr>
        <w:drawing>
          <wp:inline distT="0" distB="0" distL="0" distR="0">
            <wp:extent cx="5760720" cy="1824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img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DF" w:rsidRPr="002808C4" w:rsidRDefault="002035DF" w:rsidP="002808C4">
      <w:pPr>
        <w:jc w:val="center"/>
        <w:rPr>
          <w:rFonts w:asciiTheme="minorHAnsi" w:hAnsiTheme="minorHAnsi"/>
          <w:b/>
          <w:lang w:val="en-US"/>
        </w:rPr>
      </w:pPr>
      <w:r w:rsidRPr="002808C4">
        <w:rPr>
          <w:rFonts w:asciiTheme="minorHAnsi" w:hAnsiTheme="minorHAnsi"/>
          <w:b/>
          <w:lang w:val="en-US"/>
        </w:rPr>
        <w:t>PROJECT REGISTRATION FORM</w:t>
      </w:r>
    </w:p>
    <w:p w:rsidR="002035DF" w:rsidRPr="002808C4" w:rsidRDefault="002035DF" w:rsidP="002035DF">
      <w:pPr>
        <w:rPr>
          <w:rFonts w:asciiTheme="minorHAnsi" w:hAnsiTheme="minorHAnsi"/>
          <w:i/>
          <w:sz w:val="20"/>
          <w:szCs w:val="20"/>
          <w:lang w:val="en-US"/>
        </w:rPr>
      </w:pPr>
      <w:r w:rsidRPr="002808C4">
        <w:rPr>
          <w:rFonts w:asciiTheme="minorHAnsi" w:hAnsiTheme="minorHAnsi"/>
          <w:i/>
          <w:sz w:val="20"/>
          <w:szCs w:val="20"/>
          <w:lang w:val="en-US"/>
        </w:rPr>
        <w:t>Non-confidential information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459"/>
        <w:gridCol w:w="6603"/>
      </w:tblGrid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bg-BG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Applying Institution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bg-BG"/>
              </w:rPr>
              <w:t xml:space="preserve"> (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legal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bg-BG"/>
              </w:rPr>
              <w:t>/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physical entity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2035DF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Summary of project idea (up to 1p. )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2035DF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Objectives (basic/applied/</w:t>
            </w:r>
          </w:p>
          <w:p w:rsidR="002035DF" w:rsidRPr="002808C4" w:rsidRDefault="002035DF" w:rsidP="002035DF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translational)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Work plan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bg-BG"/>
              </w:rPr>
              <w:t xml:space="preserve">/ 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time frame </w:t>
            </w:r>
          </w:p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(detailed plan)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Access to INFRAACT facilities required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2035DF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Expertise from INFRAACT required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bg-BG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Contacts</w:t>
            </w:r>
            <w:r w:rsidRPr="002808C4">
              <w:rPr>
                <w:rFonts w:asciiTheme="minorHAnsi" w:hAnsiTheme="minorHAnsi"/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5DF" w:rsidRPr="002808C4" w:rsidTr="00E60375">
        <w:trPr>
          <w:trHeight w:val="651"/>
        </w:trPr>
        <w:tc>
          <w:tcPr>
            <w:tcW w:w="2459" w:type="dxa"/>
            <w:shd w:val="clear" w:color="auto" w:fill="C5C2C2" w:themeFill="background2" w:themeFillShade="D9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808C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Key experts</w:t>
            </w:r>
          </w:p>
        </w:tc>
        <w:tc>
          <w:tcPr>
            <w:tcW w:w="6603" w:type="dxa"/>
          </w:tcPr>
          <w:p w:rsidR="002035DF" w:rsidRPr="002808C4" w:rsidRDefault="002035DF" w:rsidP="00E60375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35DF" w:rsidRPr="002808C4" w:rsidRDefault="002035DF" w:rsidP="002035DF">
      <w:pPr>
        <w:pStyle w:val="BodyText"/>
        <w:rPr>
          <w:rFonts w:asciiTheme="minorHAnsi" w:hAnsiTheme="minorHAnsi"/>
        </w:rPr>
      </w:pPr>
    </w:p>
    <w:p w:rsidR="002808C4" w:rsidRPr="002808C4" w:rsidRDefault="002035DF" w:rsidP="002035DF">
      <w:pPr>
        <w:pStyle w:val="BodyText"/>
        <w:jc w:val="both"/>
        <w:rPr>
          <w:rFonts w:asciiTheme="minorHAnsi" w:hAnsiTheme="minorHAnsi"/>
          <w:i/>
          <w:sz w:val="20"/>
          <w:szCs w:val="20"/>
          <w:lang w:val="bg-BG"/>
        </w:rPr>
      </w:pPr>
      <w:r w:rsidRPr="002808C4">
        <w:rPr>
          <w:rFonts w:asciiTheme="minorHAnsi" w:hAnsiTheme="minorHAnsi"/>
          <w:b/>
          <w:i/>
          <w:sz w:val="20"/>
          <w:szCs w:val="20"/>
          <w:lang w:val="bg-BG"/>
        </w:rPr>
        <w:t>Note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>:</w:t>
      </w:r>
      <w:r w:rsidRPr="002808C4">
        <w:rPr>
          <w:rFonts w:asciiTheme="minorHAnsi" w:hAnsiTheme="minorHAnsi"/>
          <w:sz w:val="20"/>
          <w:szCs w:val="20"/>
          <w:lang w:val="bg-BG"/>
        </w:rPr>
        <w:t xml:space="preserve"> 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 xml:space="preserve">This Registration Form serves to certify a project proposal with </w:t>
      </w:r>
      <w:r w:rsidRPr="002808C4">
        <w:rPr>
          <w:rFonts w:asciiTheme="minorHAnsi" w:hAnsiTheme="minorHAnsi"/>
          <w:i/>
          <w:sz w:val="20"/>
          <w:szCs w:val="20"/>
          <w:lang w:val="en-US"/>
        </w:rPr>
        <w:t xml:space="preserve">request of 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 xml:space="preserve">access to infrastructure equipment in </w:t>
      </w:r>
      <w:r w:rsidRPr="002808C4">
        <w:rPr>
          <w:rFonts w:asciiTheme="minorHAnsi" w:hAnsiTheme="minorHAnsi"/>
          <w:i/>
          <w:sz w:val="20"/>
          <w:szCs w:val="20"/>
          <w:lang w:val="en-US"/>
        </w:rPr>
        <w:t xml:space="preserve">the 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 xml:space="preserve">system. The information provided is considered non-confidential and is subject to assessment by the </w:t>
      </w:r>
      <w:r w:rsidRPr="002808C4">
        <w:rPr>
          <w:rFonts w:asciiTheme="minorHAnsi" w:hAnsiTheme="minorHAnsi"/>
          <w:i/>
          <w:sz w:val="20"/>
          <w:szCs w:val="20"/>
          <w:lang w:val="en-US"/>
        </w:rPr>
        <w:t>R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 xml:space="preserve">I's Expert Board. In case of a positive </w:t>
      </w:r>
      <w:r w:rsidRPr="002808C4">
        <w:rPr>
          <w:rFonts w:asciiTheme="minorHAnsi" w:hAnsiTheme="minorHAnsi"/>
          <w:i/>
          <w:sz w:val="20"/>
          <w:szCs w:val="20"/>
          <w:lang w:val="en-US"/>
        </w:rPr>
        <w:t>decision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 xml:space="preserve">, the information in the form will be used as a basis for </w:t>
      </w:r>
      <w:r w:rsidRPr="002808C4">
        <w:rPr>
          <w:rFonts w:asciiTheme="minorHAnsi" w:hAnsiTheme="minorHAnsi"/>
          <w:i/>
          <w:sz w:val="20"/>
          <w:szCs w:val="20"/>
          <w:lang w:val="en-US"/>
        </w:rPr>
        <w:t xml:space="preserve">contract </w:t>
      </w:r>
      <w:r w:rsidRPr="002808C4">
        <w:rPr>
          <w:rFonts w:asciiTheme="minorHAnsi" w:hAnsiTheme="minorHAnsi"/>
          <w:i/>
          <w:sz w:val="20"/>
          <w:szCs w:val="20"/>
          <w:lang w:val="bg-BG"/>
        </w:rPr>
        <w:t xml:space="preserve">negotiation with the client. </w:t>
      </w:r>
    </w:p>
    <w:p w:rsidR="002808C4" w:rsidRPr="00C21464" w:rsidRDefault="002808C4" w:rsidP="002808C4">
      <w:pPr>
        <w:pStyle w:val="BodyText"/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en-US"/>
        </w:rPr>
        <w:t>Please send the completed form to</w:t>
      </w:r>
      <w:r w:rsidRPr="00C21464">
        <w:rPr>
          <w:rFonts w:asciiTheme="minorHAnsi" w:hAnsiTheme="minorHAnsi"/>
          <w:sz w:val="20"/>
          <w:szCs w:val="20"/>
          <w:lang w:val="bg-BG"/>
        </w:rPr>
        <w:t>:</w:t>
      </w:r>
    </w:p>
    <w:p w:rsidR="002808C4" w:rsidRPr="002808C4" w:rsidRDefault="00E87A93" w:rsidP="002808C4">
      <w:pPr>
        <w:pStyle w:val="BodyText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By post to: </w:t>
      </w:r>
      <w:r w:rsidR="002808C4">
        <w:rPr>
          <w:rFonts w:asciiTheme="minorHAnsi" w:hAnsiTheme="minorHAnsi"/>
          <w:sz w:val="20"/>
          <w:szCs w:val="20"/>
          <w:lang w:val="en-US"/>
        </w:rPr>
        <w:t>Office</w:t>
      </w:r>
      <w:r w:rsidR="002808C4" w:rsidRPr="00C21464">
        <w:rPr>
          <w:rFonts w:asciiTheme="minorHAnsi" w:hAnsiTheme="minorHAnsi"/>
          <w:sz w:val="20"/>
          <w:szCs w:val="20"/>
          <w:lang w:val="bg-BG"/>
        </w:rPr>
        <w:t xml:space="preserve"> „</w:t>
      </w:r>
      <w:r w:rsidR="002808C4">
        <w:rPr>
          <w:rFonts w:asciiTheme="minorHAnsi" w:hAnsiTheme="minorHAnsi"/>
          <w:sz w:val="20"/>
          <w:szCs w:val="20"/>
          <w:lang w:val="en-US"/>
        </w:rPr>
        <w:t>Projects and services</w:t>
      </w:r>
      <w:r w:rsidR="002808C4" w:rsidRPr="00C21464">
        <w:rPr>
          <w:rFonts w:asciiTheme="minorHAnsi" w:hAnsiTheme="minorHAnsi"/>
          <w:sz w:val="20"/>
          <w:szCs w:val="20"/>
          <w:lang w:val="bg-BG"/>
        </w:rPr>
        <w:t>“</w:t>
      </w:r>
      <w:r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2808C4">
        <w:rPr>
          <w:rFonts w:asciiTheme="minorHAnsi" w:hAnsiTheme="minorHAnsi"/>
          <w:sz w:val="20"/>
          <w:szCs w:val="20"/>
          <w:lang w:val="en-US"/>
        </w:rPr>
        <w:t>Research Infrastructure “Cell technologies in biomedicine”</w:t>
      </w:r>
      <w:r w:rsidR="00534F8F">
        <w:rPr>
          <w:rFonts w:asciiTheme="minorHAnsi" w:hAnsiTheme="minorHAnsi"/>
          <w:sz w:val="20"/>
          <w:szCs w:val="20"/>
          <w:lang w:val="en-US"/>
        </w:rPr>
        <w:t xml:space="preserve"> (INFRAACT)</w:t>
      </w:r>
      <w:r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2808C4" w:rsidRPr="002808C4">
        <w:rPr>
          <w:rFonts w:asciiTheme="minorHAnsi" w:hAnsiTheme="minorHAnsi"/>
          <w:sz w:val="20"/>
          <w:szCs w:val="20"/>
          <w:lang w:val="bg-BG"/>
        </w:rPr>
        <w:t xml:space="preserve">8, </w:t>
      </w:r>
      <w:r w:rsidR="002808C4">
        <w:rPr>
          <w:rFonts w:asciiTheme="minorHAnsi" w:hAnsiTheme="minorHAnsi"/>
          <w:sz w:val="20"/>
          <w:szCs w:val="20"/>
          <w:lang w:val="en-US"/>
        </w:rPr>
        <w:t>Dragan</w:t>
      </w:r>
      <w:r w:rsidR="002808C4" w:rsidRPr="002808C4">
        <w:rPr>
          <w:rFonts w:asciiTheme="minorHAnsi" w:hAnsiTheme="minorHAnsi"/>
          <w:sz w:val="20"/>
          <w:szCs w:val="20"/>
          <w:lang w:val="bg-BG"/>
        </w:rPr>
        <w:t xml:space="preserve"> </w:t>
      </w:r>
      <w:proofErr w:type="spellStart"/>
      <w:r w:rsidR="002808C4">
        <w:rPr>
          <w:rFonts w:asciiTheme="minorHAnsi" w:hAnsiTheme="minorHAnsi"/>
          <w:sz w:val="20"/>
          <w:szCs w:val="20"/>
          <w:lang w:val="en-US"/>
        </w:rPr>
        <w:t>Tsankov</w:t>
      </w:r>
      <w:proofErr w:type="spellEnd"/>
      <w:r w:rsidR="002808C4" w:rsidRPr="002808C4">
        <w:rPr>
          <w:rFonts w:asciiTheme="minorHAnsi" w:hAnsiTheme="minorHAnsi"/>
          <w:sz w:val="20"/>
          <w:szCs w:val="20"/>
          <w:lang w:val="bg-BG"/>
        </w:rPr>
        <w:t xml:space="preserve"> </w:t>
      </w:r>
      <w:r w:rsidR="002808C4">
        <w:rPr>
          <w:rFonts w:asciiTheme="minorHAnsi" w:hAnsiTheme="minorHAnsi"/>
          <w:sz w:val="20"/>
          <w:szCs w:val="20"/>
          <w:lang w:val="en-US"/>
        </w:rPr>
        <w:t>Blvd</w:t>
      </w:r>
      <w:r w:rsidR="002808C4">
        <w:rPr>
          <w:rFonts w:asciiTheme="minorHAnsi" w:hAnsiTheme="minorHAnsi"/>
          <w:sz w:val="20"/>
          <w:szCs w:val="20"/>
          <w:lang w:val="bg-BG"/>
        </w:rPr>
        <w:t xml:space="preserve">, 1164 </w:t>
      </w:r>
      <w:r w:rsidR="002808C4">
        <w:rPr>
          <w:rFonts w:asciiTheme="minorHAnsi" w:hAnsiTheme="minorHAnsi"/>
          <w:sz w:val="20"/>
          <w:szCs w:val="20"/>
          <w:lang w:val="en-US"/>
        </w:rPr>
        <w:t>Sofia</w:t>
      </w:r>
      <w:r w:rsidR="002808C4">
        <w:rPr>
          <w:rFonts w:asciiTheme="minorHAnsi" w:hAnsiTheme="minorHAnsi"/>
          <w:sz w:val="20"/>
          <w:szCs w:val="20"/>
          <w:lang w:val="bg-BG"/>
        </w:rPr>
        <w:t xml:space="preserve">, </w:t>
      </w:r>
      <w:r w:rsidR="002808C4">
        <w:rPr>
          <w:rFonts w:asciiTheme="minorHAnsi" w:hAnsiTheme="minorHAnsi"/>
          <w:sz w:val="20"/>
          <w:szCs w:val="20"/>
          <w:lang w:val="en-US"/>
        </w:rPr>
        <w:t>Bulgaria</w:t>
      </w:r>
    </w:p>
    <w:p w:rsidR="00A66AC4" w:rsidRPr="002808C4" w:rsidRDefault="00E87A93" w:rsidP="002808C4">
      <w:pPr>
        <w:rPr>
          <w:rFonts w:asciiTheme="minorHAnsi" w:hAnsiTheme="minorHAnsi"/>
          <w:lang w:val="bg-BG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Electronic </w:t>
      </w:r>
      <w:r w:rsidR="0002380A">
        <w:rPr>
          <w:rFonts w:asciiTheme="minorHAnsi" w:hAnsiTheme="minorHAnsi"/>
          <w:sz w:val="20"/>
          <w:szCs w:val="20"/>
          <w:lang w:val="en-US"/>
        </w:rPr>
        <w:t>copy</w:t>
      </w:r>
      <w:r>
        <w:rPr>
          <w:rFonts w:asciiTheme="minorHAnsi" w:hAnsiTheme="minorHAnsi"/>
          <w:sz w:val="20"/>
          <w:szCs w:val="20"/>
          <w:lang w:val="en-US"/>
        </w:rPr>
        <w:t xml:space="preserve"> to e</w:t>
      </w:r>
      <w:r w:rsidR="002808C4" w:rsidRPr="00C21464">
        <w:rPr>
          <w:rFonts w:asciiTheme="minorHAnsi" w:hAnsiTheme="minorHAnsi"/>
          <w:sz w:val="20"/>
          <w:szCs w:val="20"/>
          <w:lang w:val="en-US"/>
        </w:rPr>
        <w:t>-m</w:t>
      </w:r>
      <w:bookmarkStart w:id="0" w:name="_GoBack"/>
      <w:bookmarkEnd w:id="0"/>
      <w:r w:rsidR="002808C4" w:rsidRPr="00C21464">
        <w:rPr>
          <w:rFonts w:asciiTheme="minorHAnsi" w:hAnsiTheme="minorHAnsi"/>
          <w:sz w:val="20"/>
          <w:szCs w:val="20"/>
          <w:lang w:val="en-US"/>
        </w:rPr>
        <w:t xml:space="preserve">ail: </w:t>
      </w:r>
      <w:hyperlink r:id="rId5" w:history="1">
        <w:r w:rsidR="002808C4" w:rsidRPr="00C21464">
          <w:rPr>
            <w:rStyle w:val="Hyperlink"/>
            <w:rFonts w:asciiTheme="minorHAnsi" w:hAnsiTheme="minorHAnsi"/>
            <w:sz w:val="20"/>
            <w:szCs w:val="20"/>
            <w:lang w:val="en-US"/>
          </w:rPr>
          <w:t>alliancecelltechnologies@abv.bg</w:t>
        </w:r>
      </w:hyperlink>
    </w:p>
    <w:sectPr w:rsidR="00A66AC4" w:rsidRPr="002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F"/>
    <w:rsid w:val="0002380A"/>
    <w:rsid w:val="002035DF"/>
    <w:rsid w:val="002808C4"/>
    <w:rsid w:val="00534F8F"/>
    <w:rsid w:val="00A66AC4"/>
    <w:rsid w:val="00E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1D92-CBC3-4037-A5CA-727413D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atris_Normal"/>
    <w:next w:val="BodyText"/>
    <w:qFormat/>
    <w:rsid w:val="002035DF"/>
    <w:pPr>
      <w:spacing w:after="200" w:line="24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03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35DF"/>
    <w:rPr>
      <w:rFonts w:ascii="Arial" w:hAnsi="Arial"/>
      <w:lang w:val="en-GB"/>
    </w:rPr>
  </w:style>
  <w:style w:type="table" w:customStyle="1" w:styleId="Table">
    <w:name w:val="Table"/>
    <w:basedOn w:val="TableNormal"/>
    <w:qFormat/>
    <w:rsid w:val="002035DF"/>
    <w:pPr>
      <w:spacing w:after="200" w:line="276" w:lineRule="auto"/>
    </w:pPr>
    <w:rPr>
      <w:rFonts w:ascii="Arial" w:hAnsi="Arial"/>
      <w:color w:val="44546A" w:themeColor="text2"/>
      <w:lang w:val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</w:style>
  <w:style w:type="character" w:styleId="Hyperlink">
    <w:name w:val="Hyperlink"/>
    <w:basedOn w:val="DefaultParagraphFont"/>
    <w:uiPriority w:val="99"/>
    <w:unhideWhenUsed/>
    <w:rsid w:val="00280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ancecelltechnologies@abv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5</cp:revision>
  <dcterms:created xsi:type="dcterms:W3CDTF">2019-04-01T07:21:00Z</dcterms:created>
  <dcterms:modified xsi:type="dcterms:W3CDTF">2019-04-01T07:53:00Z</dcterms:modified>
</cp:coreProperties>
</file>